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4C55" w14:textId="45A9433F" w:rsidR="00CE6C33" w:rsidRPr="00350197" w:rsidRDefault="00CE6C33" w:rsidP="00350197">
      <w:pPr>
        <w:pStyle w:val="Subtitle"/>
        <w:rPr>
          <w:rFonts w:ascii="Sassoon Primary Rg" w:hAnsi="Sassoon Primary Rg"/>
          <w:sz w:val="28"/>
          <w:szCs w:val="28"/>
        </w:rPr>
      </w:pPr>
      <w:bookmarkStart w:id="0" w:name="_GoBack"/>
      <w:bookmarkEnd w:id="0"/>
      <w:r w:rsidRPr="00D529A3">
        <w:rPr>
          <w:rFonts w:ascii="Sassoon Primary Rg" w:hAnsi="Sassoon Primary Rg"/>
          <w:sz w:val="28"/>
          <w:szCs w:val="28"/>
        </w:rPr>
        <w:t xml:space="preserve">Question Of </w:t>
      </w:r>
      <w:r w:rsidR="004F3EAF">
        <w:rPr>
          <w:rFonts w:ascii="Sassoon Primary Rg" w:hAnsi="Sassoon Primary Rg"/>
          <w:sz w:val="28"/>
          <w:szCs w:val="28"/>
        </w:rPr>
        <w:t>t</w:t>
      </w:r>
      <w:r w:rsidRPr="00D529A3">
        <w:rPr>
          <w:rFonts w:ascii="Sassoon Primary Rg" w:hAnsi="Sassoon Primary Rg"/>
          <w:sz w:val="28"/>
          <w:szCs w:val="28"/>
        </w:rPr>
        <w:t>he Week:</w:t>
      </w:r>
      <w:r w:rsidR="003E2D3A" w:rsidRPr="00D529A3">
        <w:rPr>
          <w:rFonts w:ascii="Sassoon Primary Rg" w:hAnsi="Sassoon Primary Rg"/>
          <w:sz w:val="28"/>
          <w:szCs w:val="28"/>
        </w:rPr>
        <w:t xml:space="preserve">  </w:t>
      </w:r>
      <w:r w:rsidR="00DD6969" w:rsidRPr="00D529A3">
        <w:rPr>
          <w:rFonts w:ascii="Sassoon Primary Rg" w:hAnsi="Sassoon Primary Rg"/>
          <w:sz w:val="28"/>
          <w:szCs w:val="28"/>
        </w:rPr>
        <w:t xml:space="preserve">              </w:t>
      </w:r>
      <w:r w:rsidR="00D529A3">
        <w:rPr>
          <w:rFonts w:ascii="Sassoon Primary Rg" w:hAnsi="Sassoon Primary Rg"/>
          <w:sz w:val="28"/>
          <w:szCs w:val="28"/>
        </w:rPr>
        <w:t xml:space="preserve">        </w:t>
      </w:r>
      <w:r w:rsidR="00DD6969" w:rsidRPr="00D529A3">
        <w:rPr>
          <w:rFonts w:ascii="Sassoon Primary Rg" w:hAnsi="Sassoon Primary Rg"/>
          <w:sz w:val="28"/>
          <w:szCs w:val="28"/>
        </w:rPr>
        <w:t xml:space="preserve">     </w:t>
      </w:r>
      <w:r w:rsidR="00165E09">
        <w:rPr>
          <w:rFonts w:ascii="Sassoon Primary Rg" w:hAnsi="Sassoon Primary Rg"/>
          <w:sz w:val="28"/>
          <w:szCs w:val="28"/>
        </w:rPr>
        <w:t>How do colours make us feel?</w:t>
      </w:r>
      <w:r w:rsidR="00DD6969" w:rsidRPr="00D529A3">
        <w:rPr>
          <w:rFonts w:ascii="Sassoon Primary Rg" w:hAnsi="Sassoon Primary Rg"/>
          <w:sz w:val="28"/>
          <w:szCs w:val="28"/>
        </w:rPr>
        <w:t xml:space="preserve">                             </w:t>
      </w:r>
      <w:r w:rsidR="00D529A3">
        <w:rPr>
          <w:rFonts w:ascii="Sassoon Primary Rg" w:hAnsi="Sassoon Primary Rg"/>
          <w:sz w:val="28"/>
          <w:szCs w:val="28"/>
        </w:rPr>
        <w:t xml:space="preserve">         </w:t>
      </w:r>
      <w:r w:rsidR="00763387" w:rsidRPr="00D529A3">
        <w:rPr>
          <w:rFonts w:ascii="Sassoon Primary Rg" w:hAnsi="Sassoon Primary Rg"/>
          <w:sz w:val="28"/>
          <w:szCs w:val="28"/>
        </w:rPr>
        <w:t>WB:</w:t>
      </w:r>
      <w:r w:rsidR="00D529A3">
        <w:rPr>
          <w:rFonts w:ascii="Sassoon Primary Rg" w:hAnsi="Sassoon Primary Rg"/>
          <w:sz w:val="28"/>
          <w:szCs w:val="28"/>
        </w:rPr>
        <w:t xml:space="preserve"> </w:t>
      </w:r>
      <w:r w:rsidR="00F045F0">
        <w:rPr>
          <w:rFonts w:ascii="Sassoon Primary Rg" w:hAnsi="Sassoon Primary Rg"/>
          <w:sz w:val="28"/>
          <w:szCs w:val="28"/>
        </w:rPr>
        <w:t>20</w:t>
      </w:r>
      <w:r w:rsidR="00623B0A">
        <w:rPr>
          <w:rFonts w:ascii="Sassoon Primary Rg" w:hAnsi="Sassoon Primary Rg"/>
          <w:sz w:val="28"/>
          <w:szCs w:val="28"/>
        </w:rPr>
        <w:t>.11.2</w:t>
      </w:r>
      <w:r w:rsidR="00DB749C">
        <w:rPr>
          <w:rFonts w:ascii="Sassoon Primary Rg" w:hAnsi="Sassoon Primary Rg"/>
          <w:sz w:val="28"/>
          <w:szCs w:val="28"/>
        </w:rPr>
        <w:t>3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007"/>
        <w:gridCol w:w="375"/>
        <w:gridCol w:w="2719"/>
        <w:gridCol w:w="825"/>
        <w:gridCol w:w="5103"/>
      </w:tblGrid>
      <w:tr w:rsidR="00836B04" w:rsidRPr="00D529A3" w14:paraId="6CAC1178" w14:textId="77777777" w:rsidTr="00D105DA">
        <w:trPr>
          <w:trHeight w:val="2011"/>
        </w:trPr>
        <w:tc>
          <w:tcPr>
            <w:tcW w:w="5007" w:type="dxa"/>
          </w:tcPr>
          <w:p w14:paraId="01C3B5B8" w14:textId="4C1EF8A2" w:rsidR="00F045F0" w:rsidRPr="00F045F0" w:rsidRDefault="00F045F0" w:rsidP="00836B04">
            <w:pPr>
              <w:jc w:val="center"/>
              <w:rPr>
                <w:rFonts w:ascii="Sassoon Infant Rg" w:hAnsi="Sassoon Infant Rg"/>
                <w:color w:val="FF0000"/>
                <w:sz w:val="28"/>
                <w:szCs w:val="24"/>
              </w:rPr>
            </w:pPr>
            <w:r w:rsidRPr="00F045F0">
              <w:rPr>
                <w:rFonts w:ascii="Sassoon Infant Rg" w:hAnsi="Sassoon Infant Rg"/>
                <w:color w:val="FF0000"/>
                <w:sz w:val="28"/>
                <w:szCs w:val="24"/>
              </w:rPr>
              <w:t>Story</w:t>
            </w:r>
          </w:p>
          <w:p w14:paraId="21F9FB19" w14:textId="77777777" w:rsidR="00836B04" w:rsidRPr="00836B04" w:rsidRDefault="00836B04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836B04">
              <w:rPr>
                <w:rFonts w:ascii="Sassoon Infant Rg" w:hAnsi="Sassoon Infant Rg"/>
                <w:sz w:val="24"/>
                <w:szCs w:val="24"/>
              </w:rPr>
              <w:t>We will be reading the story</w:t>
            </w:r>
          </w:p>
          <w:p w14:paraId="0E22C00F" w14:textId="0142A851" w:rsidR="00836B04" w:rsidRPr="00836B04" w:rsidRDefault="00836B04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836B04">
              <w:rPr>
                <w:rFonts w:ascii="Sassoon Infant Rg" w:hAnsi="Sassoon Infant Rg"/>
                <w:sz w:val="24"/>
                <w:szCs w:val="24"/>
              </w:rPr>
              <w:t>‘The Crayon</w:t>
            </w:r>
            <w:r w:rsidR="00400E3E">
              <w:rPr>
                <w:rFonts w:ascii="Sassoon Infant Rg" w:hAnsi="Sassoon Infant Rg"/>
                <w:sz w:val="24"/>
                <w:szCs w:val="24"/>
              </w:rPr>
              <w:t>s that Quit’ By Oliver Jeffers</w:t>
            </w:r>
            <w:r w:rsidR="004C5682">
              <w:rPr>
                <w:rFonts w:ascii="Sassoon Infant Rg" w:hAnsi="Sassoon Infant Rg"/>
                <w:sz w:val="24"/>
                <w:szCs w:val="24"/>
              </w:rPr>
              <w:t>.</w:t>
            </w:r>
            <w:r w:rsidR="00400E3E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</w:p>
          <w:p w14:paraId="4D1BD951" w14:textId="0EA0FF81" w:rsidR="00836B04" w:rsidRDefault="00400E3E" w:rsidP="00836B04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836B04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81EB108" wp14:editId="49E4D0EB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84455</wp:posOffset>
                  </wp:positionV>
                  <wp:extent cx="600075" cy="602754"/>
                  <wp:effectExtent l="0" t="0" r="0" b="698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63" cy="60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D7251B" w14:textId="280E8E95" w:rsidR="00836B04" w:rsidRDefault="00836B04" w:rsidP="00836B04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5455FCE1" w14:textId="1D2DA14A" w:rsidR="00836B04" w:rsidRPr="00836B04" w:rsidRDefault="00400E3E" w:rsidP="00836B04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   </w:t>
            </w:r>
            <w:r w:rsidR="00836B04">
              <w:rPr>
                <w:b/>
                <w:noProof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3919" w:type="dxa"/>
            <w:gridSpan w:val="3"/>
          </w:tcPr>
          <w:p w14:paraId="157D092D" w14:textId="453000F9" w:rsidR="00D105DA" w:rsidRPr="00F045F0" w:rsidRDefault="005361BC" w:rsidP="00D105DA">
            <w:pPr>
              <w:jc w:val="center"/>
              <w:rPr>
                <w:rFonts w:ascii="Sassoon Infant Rg" w:hAnsi="Sassoon Infant Rg"/>
                <w:color w:val="7030A0"/>
                <w:sz w:val="28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  </w:t>
            </w:r>
            <w:r w:rsidR="00D105DA" w:rsidRPr="00F045F0">
              <w:rPr>
                <w:rFonts w:ascii="Sassoon Infant Rg" w:hAnsi="Sassoon Infant Rg"/>
                <w:color w:val="7030A0"/>
                <w:sz w:val="28"/>
                <w:szCs w:val="20"/>
              </w:rPr>
              <w:t>Understanding the World</w:t>
            </w:r>
          </w:p>
          <w:p w14:paraId="78D5C369" w14:textId="4998050D" w:rsidR="00D105DA" w:rsidRPr="00F045F0" w:rsidRDefault="00D105DA" w:rsidP="00D105DA">
            <w:pPr>
              <w:jc w:val="center"/>
              <w:rPr>
                <w:rFonts w:ascii="Sassoon Infant Rg" w:hAnsi="Sassoon Infant Rg"/>
                <w:sz w:val="24"/>
                <w:szCs w:val="20"/>
              </w:rPr>
            </w:pPr>
            <w:r w:rsidRPr="00F045F0">
              <w:rPr>
                <w:rFonts w:ascii="Sassoon Infant Rg" w:hAnsi="Sassoon Infant Rg"/>
                <w:sz w:val="24"/>
                <w:szCs w:val="20"/>
              </w:rPr>
              <w:t>We will be continuing to learn about light and dark recognising there are different light sources.</w:t>
            </w:r>
            <w:r>
              <w:rPr>
                <w:rFonts w:ascii="Sassoon Infant Rg" w:hAnsi="Sassoon Infant Rg"/>
                <w:sz w:val="24"/>
                <w:szCs w:val="20"/>
              </w:rPr>
              <w:t xml:space="preserve"> Within our environments.</w:t>
            </w:r>
            <w:r w:rsidRPr="00F045F0">
              <w:rPr>
                <w:rFonts w:ascii="Sassoon Infant Rg" w:hAnsi="Sassoon Infant Rg"/>
                <w:sz w:val="24"/>
                <w:szCs w:val="20"/>
              </w:rPr>
              <w:t xml:space="preserve"> We will </w:t>
            </w:r>
            <w:r>
              <w:rPr>
                <w:rFonts w:ascii="Sassoon Infant Rg" w:hAnsi="Sassoon Infant Rg"/>
                <w:sz w:val="24"/>
                <w:szCs w:val="20"/>
              </w:rPr>
              <w:t xml:space="preserve">also </w:t>
            </w:r>
            <w:r w:rsidRPr="00F045F0">
              <w:rPr>
                <w:rFonts w:ascii="Sassoon Infant Rg" w:hAnsi="Sassoon Infant Rg"/>
                <w:sz w:val="24"/>
                <w:szCs w:val="20"/>
              </w:rPr>
              <w:t>explore a dark den within our classroom</w:t>
            </w:r>
            <w:r>
              <w:rPr>
                <w:rFonts w:ascii="Sassoon Infant Rg" w:hAnsi="Sassoon Infant Rg"/>
                <w:sz w:val="24"/>
                <w:szCs w:val="20"/>
              </w:rPr>
              <w:t>.</w:t>
            </w:r>
          </w:p>
          <w:p w14:paraId="3D798711" w14:textId="68069791" w:rsidR="00836B04" w:rsidRPr="00165E09" w:rsidRDefault="00836B04" w:rsidP="00D105DA">
            <w:pPr>
              <w:tabs>
                <w:tab w:val="left" w:pos="1470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320786" w14:textId="77777777" w:rsidR="00D105DA" w:rsidRPr="00F045F0" w:rsidRDefault="00836B04" w:rsidP="00D105D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  <w:sz w:val="28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</w:t>
            </w:r>
            <w:r w:rsidR="00D105DA" w:rsidRPr="00F045F0">
              <w:rPr>
                <w:rFonts w:ascii="Sassoon Infant Rg" w:hAnsi="Sassoon Infant Rg"/>
                <w:color w:val="0070C0"/>
                <w:sz w:val="28"/>
                <w:szCs w:val="24"/>
              </w:rPr>
              <w:t>Maths</w:t>
            </w:r>
          </w:p>
          <w:p w14:paraId="05579FBC" w14:textId="77777777" w:rsidR="00D105DA" w:rsidRPr="00836B04" w:rsidRDefault="00D105DA" w:rsidP="00D105D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836B04">
              <w:rPr>
                <w:rFonts w:ascii="Sassoon Infant Rg" w:hAnsi="Sassoon Infant Rg"/>
                <w:sz w:val="24"/>
                <w:szCs w:val="24"/>
              </w:rPr>
              <w:t>We will be going on a colour hunt around the classroom and garden.</w:t>
            </w:r>
          </w:p>
          <w:p w14:paraId="2B722A40" w14:textId="77777777" w:rsidR="005361BC" w:rsidRDefault="005361BC" w:rsidP="00836B04">
            <w:pPr>
              <w:tabs>
                <w:tab w:val="left" w:pos="4635"/>
              </w:tabs>
              <w:rPr>
                <w:noProof/>
                <w:lang w:eastAsia="en-GB"/>
              </w:rPr>
            </w:pPr>
          </w:p>
          <w:p w14:paraId="5A78BD1C" w14:textId="569D280B" w:rsidR="00836B04" w:rsidRPr="00165E09" w:rsidRDefault="00D105DA" w:rsidP="00D105DA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2E470B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E8C495" wp14:editId="5D6714FD">
                  <wp:extent cx="668867" cy="66886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90" cy="68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274" w:rsidRPr="00D529A3" w14:paraId="1848C6C9" w14:textId="77777777" w:rsidTr="00D105DA">
        <w:trPr>
          <w:trHeight w:val="1343"/>
        </w:trPr>
        <w:tc>
          <w:tcPr>
            <w:tcW w:w="5007" w:type="dxa"/>
          </w:tcPr>
          <w:p w14:paraId="3D34D9C7" w14:textId="7245FB39" w:rsidR="00D82274" w:rsidRPr="00F045F0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8"/>
                <w:szCs w:val="24"/>
              </w:rPr>
            </w:pPr>
            <w:r w:rsidRPr="00F045F0">
              <w:rPr>
                <w:rFonts w:ascii="Sassoon Infant Rg" w:hAnsi="Sassoon Infant Rg"/>
                <w:b/>
                <w:sz w:val="28"/>
                <w:szCs w:val="24"/>
              </w:rPr>
              <w:t>Creative</w:t>
            </w:r>
          </w:p>
          <w:p w14:paraId="478BD582" w14:textId="4DDAD89E" w:rsidR="00D82274" w:rsidRDefault="00D82274" w:rsidP="00D8227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F045F0">
              <w:rPr>
                <w:rFonts w:ascii="Sassoon Infant Rg" w:hAnsi="Sassoon Infant Rg"/>
                <w:sz w:val="24"/>
                <w:szCs w:val="24"/>
              </w:rPr>
              <w:t>We will be choosing different colou</w:t>
            </w:r>
            <w:r>
              <w:rPr>
                <w:rFonts w:ascii="Sassoon Infant Rg" w:hAnsi="Sassoon Infant Rg"/>
                <w:sz w:val="24"/>
                <w:szCs w:val="24"/>
              </w:rPr>
              <w:t>rs and media to create pictures.</w:t>
            </w:r>
          </w:p>
          <w:p w14:paraId="6FBFFA2D" w14:textId="77777777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46606FE1" w14:textId="525243BC" w:rsidR="00D82274" w:rsidRPr="00A71896" w:rsidRDefault="00D82274" w:rsidP="00D82274">
            <w:pPr>
              <w:tabs>
                <w:tab w:val="left" w:pos="4635"/>
              </w:tabs>
              <w:rPr>
                <w:rFonts w:ascii="Sassoon Infant Rg" w:hAnsi="Sassoon Infant Rg"/>
                <w:color w:val="000000" w:themeColor="text1"/>
                <w:sz w:val="20"/>
                <w:szCs w:val="20"/>
              </w:rPr>
            </w:pPr>
          </w:p>
        </w:tc>
        <w:tc>
          <w:tcPr>
            <w:tcW w:w="3919" w:type="dxa"/>
            <w:gridSpan w:val="3"/>
            <w:vMerge w:val="restart"/>
          </w:tcPr>
          <w:p w14:paraId="6A2F9D89" w14:textId="190EB9A2" w:rsidR="00D82274" w:rsidRPr="00F045F0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color w:val="FFC000"/>
                <w:sz w:val="28"/>
                <w:szCs w:val="20"/>
                <w:lang w:eastAsia="en-GB"/>
              </w:rPr>
            </w:pPr>
            <w:r w:rsidRPr="00F045F0">
              <w:rPr>
                <w:rFonts w:ascii="Sassoon Infant Rg" w:hAnsi="Sassoon Infant Rg"/>
                <w:noProof/>
                <w:color w:val="FFC000"/>
                <w:sz w:val="28"/>
                <w:szCs w:val="20"/>
                <w:lang w:eastAsia="en-GB"/>
              </w:rPr>
              <w:t>Poetry Basket</w:t>
            </w:r>
          </w:p>
          <w:p w14:paraId="3FBB8CA0" w14:textId="77777777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</w:p>
          <w:p w14:paraId="08469383" w14:textId="08F0E7DE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353F5B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CFBD544" wp14:editId="04314C3A">
                  <wp:extent cx="487575" cy="466090"/>
                  <wp:effectExtent l="0" t="0" r="8255" b="0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4" cy="48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t xml:space="preserve">                          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          </w:t>
            </w:r>
          </w:p>
          <w:p w14:paraId="0987C7E9" w14:textId="77777777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</w:p>
          <w:p w14:paraId="06230369" w14:textId="1695BD31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0000" w:themeColor="text1"/>
                <w:sz w:val="20"/>
                <w:szCs w:val="20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Pr="00F045F0">
              <w:rPr>
                <w:rFonts w:ascii="Sassoon Infant Rg" w:hAnsi="Sassoon Infant Rg"/>
                <w:color w:val="000000" w:themeColor="text1"/>
                <w:sz w:val="24"/>
                <w:szCs w:val="20"/>
              </w:rPr>
              <w:t>We will be recapping all poems we have learnt so far.</w:t>
            </w:r>
          </w:p>
          <w:p w14:paraId="4327D78F" w14:textId="3F4255DB" w:rsidR="00D82274" w:rsidRPr="00A71896" w:rsidRDefault="00D82274" w:rsidP="00F045F0">
            <w:pPr>
              <w:tabs>
                <w:tab w:val="left" w:pos="4635"/>
              </w:tabs>
              <w:jc w:val="right"/>
              <w:rPr>
                <w:rFonts w:ascii="Sassoon Infant Rg" w:hAnsi="Sassoon Infant Rg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51849FB4" w14:textId="36F55200" w:rsidR="00D82274" w:rsidRPr="00281C26" w:rsidRDefault="00D82274" w:rsidP="00836B04">
            <w:pPr>
              <w:tabs>
                <w:tab w:val="left" w:pos="4635"/>
              </w:tabs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  <w:t xml:space="preserve">                  </w:t>
            </w:r>
            <w:r w:rsidRPr="00281C26"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  <w:t>Handwriting</w:t>
            </w:r>
          </w:p>
          <w:p w14:paraId="6E771AB0" w14:textId="6E5E4C67" w:rsidR="00D82274" w:rsidRPr="00A82EA3" w:rsidRDefault="00D82274" w:rsidP="00836B0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We will be continuing to practice writing the correct letter formation for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ck, </w:t>
            </w:r>
            <w:r w:rsidRPr="00A82EA3">
              <w:rPr>
                <w:rFonts w:ascii="Sassoon Infant Rg" w:hAnsi="Sassoon Infant Rg"/>
                <w:b/>
                <w:sz w:val="24"/>
                <w:szCs w:val="24"/>
              </w:rPr>
              <w:t>e,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Pr="00A82EA3">
              <w:rPr>
                <w:rFonts w:ascii="Sassoon Infant Rg" w:hAnsi="Sassoon Infant Rg"/>
                <w:b/>
                <w:sz w:val="24"/>
                <w:szCs w:val="24"/>
              </w:rPr>
              <w:t>u,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 w:rsidRPr="00A82EA3">
              <w:rPr>
                <w:rFonts w:ascii="Sassoon Infant Rg" w:hAnsi="Sassoon Infant Rg"/>
                <w:b/>
                <w:sz w:val="24"/>
                <w:szCs w:val="24"/>
              </w:rPr>
              <w:t>r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,</w:t>
            </w:r>
          </w:p>
          <w:p w14:paraId="543173D0" w14:textId="77777777" w:rsidR="00D82274" w:rsidRDefault="00D82274" w:rsidP="00836B0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2451E49B" w14:textId="25EEF2D9" w:rsidR="00D82274" w:rsidRPr="00A82EA3" w:rsidRDefault="00D82274" w:rsidP="00836B0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>We will be also be practicing writing tricky words and short captions and sentences e.g</w:t>
            </w:r>
          </w:p>
          <w:p w14:paraId="6A855633" w14:textId="10CEEE93" w:rsidR="00D82274" w:rsidRPr="00085C2D" w:rsidRDefault="00D82274" w:rsidP="00836B04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the hen, a rat, it is a dog</w:t>
            </w:r>
            <w:r w:rsidRPr="00A82EA3">
              <w:rPr>
                <w:rFonts w:ascii="Sassoon Infant Rg" w:hAnsi="Sassoon Infant Rg"/>
                <w:sz w:val="24"/>
                <w:szCs w:val="24"/>
              </w:rPr>
              <w:t>….</w:t>
            </w:r>
          </w:p>
        </w:tc>
      </w:tr>
      <w:tr w:rsidR="00D82274" w:rsidRPr="00D529A3" w14:paraId="2E9307AB" w14:textId="77777777" w:rsidTr="00D105DA">
        <w:trPr>
          <w:trHeight w:val="1342"/>
        </w:trPr>
        <w:tc>
          <w:tcPr>
            <w:tcW w:w="5007" w:type="dxa"/>
          </w:tcPr>
          <w:p w14:paraId="6D5ACB38" w14:textId="77777777" w:rsidR="00D82274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2F5496" w:themeColor="accent5" w:themeShade="BF"/>
                <w:sz w:val="28"/>
                <w:szCs w:val="24"/>
              </w:rPr>
            </w:pPr>
            <w:r w:rsidRPr="00D82274">
              <w:rPr>
                <w:rFonts w:ascii="Sassoon Infant Rg" w:hAnsi="Sassoon Infant Rg"/>
                <w:color w:val="2F5496" w:themeColor="accent5" w:themeShade="BF"/>
                <w:sz w:val="28"/>
                <w:szCs w:val="24"/>
              </w:rPr>
              <w:t>Curiosity Question of the Week</w:t>
            </w:r>
          </w:p>
          <w:p w14:paraId="4A3E5A15" w14:textId="66FCE2B4" w:rsidR="00D82274" w:rsidRPr="00D82274" w:rsidRDefault="00D82274" w:rsidP="00D8227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8"/>
                <w:szCs w:val="24"/>
              </w:rPr>
            </w:pPr>
            <w:r w:rsidRPr="00D82274">
              <w:rPr>
                <w:rFonts w:ascii="Sassoon Infant Rg" w:hAnsi="Sassoon Infant Rg"/>
                <w:sz w:val="24"/>
                <w:szCs w:val="24"/>
              </w:rPr>
              <w:t>What is your favourite colour and why?</w:t>
            </w:r>
          </w:p>
        </w:tc>
        <w:tc>
          <w:tcPr>
            <w:tcW w:w="3919" w:type="dxa"/>
            <w:gridSpan w:val="3"/>
            <w:vMerge/>
          </w:tcPr>
          <w:p w14:paraId="5512C4F3" w14:textId="77777777" w:rsidR="00D82274" w:rsidRPr="00F045F0" w:rsidRDefault="00D82274" w:rsidP="00F045F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color w:val="FFC000"/>
                <w:sz w:val="28"/>
                <w:szCs w:val="20"/>
                <w:lang w:eastAsia="en-GB"/>
              </w:rPr>
            </w:pPr>
          </w:p>
        </w:tc>
        <w:tc>
          <w:tcPr>
            <w:tcW w:w="5103" w:type="dxa"/>
            <w:vMerge/>
          </w:tcPr>
          <w:p w14:paraId="4C1A78A4" w14:textId="77777777" w:rsidR="00D82274" w:rsidRDefault="00D82274" w:rsidP="00836B04">
            <w:pPr>
              <w:tabs>
                <w:tab w:val="left" w:pos="4635"/>
              </w:tabs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</w:pPr>
          </w:p>
        </w:tc>
      </w:tr>
      <w:tr w:rsidR="00A82EA3" w:rsidRPr="00165E09" w14:paraId="5B94D9BB" w14:textId="77777777" w:rsidTr="007421B6">
        <w:trPr>
          <w:trHeight w:val="70"/>
        </w:trPr>
        <w:tc>
          <w:tcPr>
            <w:tcW w:w="5382" w:type="dxa"/>
            <w:gridSpan w:val="2"/>
          </w:tcPr>
          <w:p w14:paraId="18616477" w14:textId="6AA0A394" w:rsidR="00836B04" w:rsidRPr="004C5682" w:rsidRDefault="00836B04" w:rsidP="007421B6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4C5682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315042" wp14:editId="06E0B684">
                  <wp:extent cx="1667435" cy="46609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722295" cy="481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695A79" w14:textId="77777777" w:rsidR="00836B04" w:rsidRPr="004C5682" w:rsidRDefault="00836B04" w:rsidP="00836B04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17F3D30D" w14:textId="3401431D" w:rsidR="00836B04" w:rsidRPr="004C5682" w:rsidRDefault="00836B04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C5682">
              <w:rPr>
                <w:rFonts w:ascii="Sassoon Infant Rg" w:hAnsi="Sassoon Infant Rg"/>
                <w:sz w:val="24"/>
                <w:szCs w:val="24"/>
              </w:rPr>
              <w:t>In Supersonic Phonics we will be continuing to revisit and revise the spellings for the sounds</w:t>
            </w:r>
            <w:r w:rsidR="00F045F0">
              <w:rPr>
                <w:rFonts w:ascii="Sassoon Infant Rg" w:hAnsi="Sassoon Infant Rg"/>
                <w:sz w:val="24"/>
                <w:szCs w:val="24"/>
              </w:rPr>
              <w:t xml:space="preserve"> ck, e, u, r.</w:t>
            </w:r>
          </w:p>
          <w:p w14:paraId="5DEB894F" w14:textId="77777777" w:rsidR="00836B04" w:rsidRPr="004C5682" w:rsidRDefault="00836B04" w:rsidP="00836B04">
            <w:pPr>
              <w:ind w:firstLine="720"/>
              <w:rPr>
                <w:rFonts w:ascii="Sassoon Infant Rg" w:hAnsi="Sassoon Infant Rg"/>
                <w:sz w:val="16"/>
                <w:szCs w:val="16"/>
              </w:rPr>
            </w:pPr>
          </w:p>
          <w:p w14:paraId="45563CA1" w14:textId="79A74502" w:rsidR="007421B6" w:rsidRPr="004C5682" w:rsidRDefault="00836B04" w:rsidP="007421B6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C5682">
              <w:rPr>
                <w:rFonts w:ascii="Sassoon Infant Rg" w:hAnsi="Sassoon Infant Rg"/>
                <w:sz w:val="24"/>
                <w:szCs w:val="24"/>
              </w:rPr>
              <w:t>We will continue to learn ‘Tricky Tess’ words</w:t>
            </w:r>
          </w:p>
          <w:p w14:paraId="60814729" w14:textId="25DFAC46" w:rsidR="00400E3E" w:rsidRDefault="004C5682" w:rsidP="007421B6">
            <w:pPr>
              <w:jc w:val="center"/>
              <w:rPr>
                <w:rFonts w:ascii="Sassoon Infant Rg" w:hAnsi="Sassoon Infant Rg"/>
                <w:b/>
                <w:sz w:val="24"/>
                <w:szCs w:val="32"/>
              </w:rPr>
            </w:pPr>
            <w:r w:rsidRPr="004C5682">
              <w:rPr>
                <w:rFonts w:ascii="Sassoon Infant Rg" w:hAnsi="Sassoon Infant Rg"/>
                <w:b/>
                <w:sz w:val="24"/>
                <w:szCs w:val="32"/>
              </w:rPr>
              <w:t>go, no</w:t>
            </w:r>
          </w:p>
          <w:p w14:paraId="2F787598" w14:textId="77777777" w:rsidR="00F045F0" w:rsidRPr="004C5682" w:rsidRDefault="00F045F0" w:rsidP="007421B6">
            <w:pPr>
              <w:jc w:val="center"/>
              <w:rPr>
                <w:rFonts w:ascii="Sassoon Infant Rg" w:hAnsi="Sassoon Infant Rg"/>
                <w:b/>
                <w:sz w:val="24"/>
                <w:szCs w:val="32"/>
              </w:rPr>
            </w:pPr>
          </w:p>
          <w:p w14:paraId="5320FC52" w14:textId="10E0CC3B" w:rsidR="00836B04" w:rsidRPr="004C5682" w:rsidRDefault="004C5682" w:rsidP="007421B6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C5682">
              <w:rPr>
                <w:rFonts w:ascii="Sassoon Infant Rg" w:hAnsi="Sassoon Infant Rg"/>
                <w:sz w:val="24"/>
                <w:szCs w:val="24"/>
              </w:rPr>
              <w:t>and practicing our High Frequency Words</w:t>
            </w:r>
          </w:p>
          <w:p w14:paraId="1B079BE6" w14:textId="7C578E8E" w:rsidR="004C5682" w:rsidRPr="004C5682" w:rsidRDefault="004C5682" w:rsidP="007421B6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4C5682">
              <w:rPr>
                <w:rFonts w:ascii="Sassoon Infant Rg" w:hAnsi="Sassoon Infant Rg"/>
                <w:b/>
                <w:sz w:val="24"/>
                <w:szCs w:val="24"/>
              </w:rPr>
              <w:t>up, mum, put, get.</w:t>
            </w:r>
          </w:p>
          <w:p w14:paraId="64FEC661" w14:textId="5A93D652" w:rsidR="00836B04" w:rsidRPr="00281C26" w:rsidRDefault="00836B04" w:rsidP="007421B6">
            <w:pPr>
              <w:jc w:val="center"/>
              <w:rPr>
                <w:rFonts w:ascii="Sassoon Primary Rg" w:hAnsi="Sassoon Primary Rg"/>
                <w:sz w:val="28"/>
                <w:szCs w:val="28"/>
              </w:rPr>
            </w:pPr>
          </w:p>
        </w:tc>
        <w:tc>
          <w:tcPr>
            <w:tcW w:w="2719" w:type="dxa"/>
          </w:tcPr>
          <w:p w14:paraId="1C2DC6FC" w14:textId="6B3F2C59" w:rsidR="00836B04" w:rsidRPr="00F045F0" w:rsidRDefault="00836B04" w:rsidP="00F1589E">
            <w:pPr>
              <w:jc w:val="center"/>
              <w:rPr>
                <w:noProof/>
                <w:sz w:val="24"/>
                <w:lang w:eastAsia="en-GB"/>
              </w:rPr>
            </w:pPr>
            <w:r w:rsidRPr="00F045F0">
              <w:rPr>
                <w:rFonts w:ascii="Sassoon Infant Rg" w:hAnsi="Sassoon Infant Rg"/>
                <w:sz w:val="24"/>
              </w:rPr>
              <w:lastRenderedPageBreak/>
              <w:t>W</w:t>
            </w:r>
            <w:r w:rsidR="00400E3E" w:rsidRPr="00F045F0">
              <w:rPr>
                <w:rFonts w:ascii="Sassoon Infant Rg" w:hAnsi="Sassoon Infant Rg"/>
                <w:sz w:val="24"/>
              </w:rPr>
              <w:t>e will be continuing to think</w:t>
            </w:r>
            <w:r w:rsidRPr="00F045F0">
              <w:rPr>
                <w:rFonts w:ascii="Sassoon Infant Rg" w:hAnsi="Sassoon Infant Rg"/>
                <w:sz w:val="24"/>
              </w:rPr>
              <w:t xml:space="preserve"> about our Christmas play learn the songs for our Christmas play</w:t>
            </w:r>
          </w:p>
          <w:p w14:paraId="069DB9C4" w14:textId="2AAEEDFB" w:rsidR="00400E3E" w:rsidRPr="00F045F0" w:rsidRDefault="00836B04" w:rsidP="00836B04">
            <w:pPr>
              <w:jc w:val="center"/>
              <w:rPr>
                <w:rFonts w:ascii="Sassoon Infant Rg" w:hAnsi="Sassoon Infant Rg"/>
                <w:sz w:val="24"/>
              </w:rPr>
            </w:pPr>
            <w:r w:rsidRPr="00F045F0">
              <w:rPr>
                <w:rFonts w:ascii="Sassoon Infant Rg" w:hAnsi="Sassoon Infant Rg"/>
                <w:sz w:val="24"/>
              </w:rPr>
              <w:t>‘</w:t>
            </w:r>
            <w:r w:rsidR="004C5682" w:rsidRPr="00F045F0">
              <w:rPr>
                <w:rFonts w:ascii="Sassoon Infant Rg" w:hAnsi="Sassoon Infant Rg"/>
                <w:sz w:val="24"/>
              </w:rPr>
              <w:t>Wriggly Nativity’</w:t>
            </w:r>
          </w:p>
          <w:p w14:paraId="5A33E6E0" w14:textId="6BEC3A30" w:rsidR="00836B04" w:rsidRPr="00A82EA3" w:rsidRDefault="00836B04" w:rsidP="00836B04">
            <w:pPr>
              <w:jc w:val="center"/>
              <w:rPr>
                <w:rFonts w:ascii="Sassoon Infant Rg" w:hAnsi="Sassoon Infant Rg"/>
              </w:rPr>
            </w:pPr>
            <w:r w:rsidRPr="00A82EA3">
              <w:rPr>
                <w:rFonts w:ascii="Sassoon Infant Rg" w:hAnsi="Sassoon Infant Rg"/>
              </w:rPr>
              <w:t xml:space="preserve"> </w:t>
            </w:r>
          </w:p>
          <w:p w14:paraId="1B904597" w14:textId="60D16E0A" w:rsidR="00836B04" w:rsidRPr="007421B6" w:rsidRDefault="00A82EA3" w:rsidP="00836B04">
            <w:pPr>
              <w:rPr>
                <w:rFonts w:ascii="Sassoon Infant Rg" w:hAnsi="Sassoon Infant Rg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    </w:t>
            </w:r>
            <w:r w:rsidR="007421B6">
              <w:rPr>
                <w:noProof/>
                <w:sz w:val="20"/>
                <w:szCs w:val="20"/>
                <w:lang w:eastAsia="en-GB"/>
              </w:rPr>
              <w:t xml:space="preserve">     </w:t>
            </w:r>
            <w:r w:rsidRPr="00165E09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9BD838" wp14:editId="0AA290A7">
                  <wp:extent cx="999376" cy="892091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114" cy="95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8D52D5" w14:textId="277F99CF" w:rsidR="00836B04" w:rsidRPr="00165E09" w:rsidRDefault="00A82EA3" w:rsidP="00836B04">
            <w:pPr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</w:t>
            </w:r>
            <w:r w:rsidR="007421B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79547" w14:textId="12F90D96" w:rsidR="00836B04" w:rsidRPr="00F1589E" w:rsidRDefault="00836B04" w:rsidP="00F1589E">
            <w:pPr>
              <w:tabs>
                <w:tab w:val="left" w:pos="4635"/>
              </w:tabs>
              <w:rPr>
                <w:noProof/>
                <w:sz w:val="20"/>
                <w:szCs w:val="20"/>
                <w:lang w:eastAsia="en-GB"/>
              </w:rPr>
            </w:pPr>
            <w:r w:rsidRPr="00165E09">
              <w:rPr>
                <w:noProof/>
                <w:sz w:val="20"/>
                <w:szCs w:val="20"/>
                <w:lang w:eastAsia="en-GB"/>
              </w:rPr>
              <w:lastRenderedPageBreak/>
              <w:t xml:space="preserve"> </w:t>
            </w:r>
            <w:r w:rsidR="00F1589E">
              <w:rPr>
                <w:noProof/>
                <w:sz w:val="20"/>
                <w:szCs w:val="20"/>
                <w:lang w:eastAsia="en-GB"/>
              </w:rPr>
              <w:t xml:space="preserve">                        </w:t>
            </w:r>
            <w:r w:rsidR="00F045F0">
              <w:rPr>
                <w:noProof/>
                <w:sz w:val="20"/>
                <w:szCs w:val="20"/>
                <w:lang w:eastAsia="en-GB"/>
              </w:rPr>
              <w:t xml:space="preserve">     </w:t>
            </w:r>
            <w:r w:rsidR="00F045F0" w:rsidRPr="00F045F0">
              <w:rPr>
                <w:rFonts w:ascii="Sassoon Infant Rg" w:hAnsi="Sassoon Infant Rg"/>
                <w:b/>
                <w:noProof/>
                <w:color w:val="7030A0"/>
                <w:sz w:val="28"/>
                <w:szCs w:val="24"/>
                <w:lang w:eastAsia="en-GB"/>
              </w:rPr>
              <w:t>Parents Tips and R</w:t>
            </w:r>
            <w:r w:rsidRPr="00F045F0">
              <w:rPr>
                <w:rFonts w:ascii="Sassoon Infant Rg" w:hAnsi="Sassoon Infant Rg"/>
                <w:b/>
                <w:noProof/>
                <w:color w:val="7030A0"/>
                <w:sz w:val="28"/>
                <w:szCs w:val="24"/>
                <w:lang w:eastAsia="en-GB"/>
              </w:rPr>
              <w:t>eminders</w:t>
            </w:r>
          </w:p>
          <w:p w14:paraId="46E0A12A" w14:textId="57F5C0ED" w:rsidR="00836B04" w:rsidRDefault="00836B04" w:rsidP="00F1589E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Please ensure children bring their </w:t>
            </w:r>
            <w:r w:rsidR="00400E3E">
              <w:rPr>
                <w:rFonts w:ascii="Sassoon Infant Rg" w:hAnsi="Sassoon Infant Rg"/>
                <w:sz w:val="24"/>
                <w:szCs w:val="24"/>
              </w:rPr>
              <w:t xml:space="preserve">Reading Folders </w:t>
            </w: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into school </w:t>
            </w:r>
            <w:r w:rsidRPr="00A82EA3">
              <w:rPr>
                <w:rFonts w:ascii="Sassoon Infant Rg" w:hAnsi="Sassoon Infant Rg"/>
                <w:sz w:val="24"/>
                <w:szCs w:val="24"/>
                <w:u w:val="single"/>
                <w:shd w:val="clear" w:color="auto" w:fill="FFFFFF" w:themeFill="background1"/>
              </w:rPr>
              <w:t>every day.</w:t>
            </w:r>
            <w:r w:rsidRPr="00F045F0">
              <w:rPr>
                <w:rFonts w:ascii="Sassoon Infant Rg" w:hAnsi="Sassoon Infant Rg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82EA3"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>These will then be changed on a Friday.</w:t>
            </w:r>
          </w:p>
          <w:p w14:paraId="09F723B6" w14:textId="6921A7E6" w:rsidR="004F64D5" w:rsidRDefault="004F64D5" w:rsidP="00F1589E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</w:p>
          <w:p w14:paraId="4B3317E4" w14:textId="62F5AC33" w:rsidR="004F64D5" w:rsidRPr="00A82EA3" w:rsidRDefault="004F64D5" w:rsidP="00F1589E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>Please return all PE bags to school too. Thank you.</w:t>
            </w:r>
          </w:p>
          <w:p w14:paraId="2B94C480" w14:textId="77777777" w:rsidR="00F1589E" w:rsidRDefault="00F1589E" w:rsidP="00F1589E">
            <w:pPr>
              <w:jc w:val="center"/>
              <w:rPr>
                <w:rFonts w:ascii="Sassoon Infant Rg" w:hAnsi="Sassoon Infant Rg"/>
                <w:color w:val="7030A0"/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14:paraId="742491D2" w14:textId="77777777" w:rsidR="00F1589E" w:rsidRPr="004C5682" w:rsidRDefault="00400E3E" w:rsidP="004F64D5">
            <w:pPr>
              <w:jc w:val="center"/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</w:pPr>
            <w:r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>Friday 24</w:t>
            </w:r>
            <w:r w:rsidR="00F1589E" w:rsidRPr="00F1589E">
              <w:rPr>
                <w:rFonts w:ascii="Sassoon Infant Rg" w:hAnsi="Sassoon Infant Rg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="00F1589E" w:rsidRPr="00F1589E"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 xml:space="preserve"> November</w:t>
            </w:r>
            <w:r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 xml:space="preserve"> - </w:t>
            </w:r>
            <w:r w:rsidR="00F1589E" w:rsidRPr="00F1589E"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>MUFTI DAY</w:t>
            </w:r>
            <w:r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 xml:space="preserve"> - </w:t>
            </w:r>
            <w:r w:rsidR="00F1589E" w:rsidRPr="004C5682"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  <w:t>Children can come i</w:t>
            </w:r>
            <w:r w:rsidRPr="004C5682"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  <w:t>nto school in their own clothes.</w:t>
            </w:r>
          </w:p>
          <w:p w14:paraId="39FB1B27" w14:textId="77777777" w:rsidR="00400E3E" w:rsidRDefault="00400E3E" w:rsidP="00174BB5">
            <w:pPr>
              <w:jc w:val="center"/>
              <w:rPr>
                <w:rFonts w:ascii="Sassoon Infant Rg" w:hAnsi="Sassoon Infant Rg"/>
                <w:b/>
                <w:color w:val="7030A0"/>
                <w:sz w:val="20"/>
                <w:szCs w:val="20"/>
              </w:rPr>
            </w:pPr>
          </w:p>
          <w:p w14:paraId="7DC45E5C" w14:textId="357CBF25" w:rsidR="00400E3E" w:rsidRPr="00400E3E" w:rsidRDefault="00400E3E" w:rsidP="00174BB5">
            <w:pPr>
              <w:jc w:val="center"/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</w:pPr>
            <w:r w:rsidRPr="00400E3E"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  <w:t>Saturday 25</w:t>
            </w:r>
            <w:r w:rsidRPr="00400E3E">
              <w:rPr>
                <w:rFonts w:ascii="Sassoon Infant Rg" w:hAnsi="Sassoon Infant Rg"/>
                <w:b/>
                <w:color w:val="7030A0"/>
                <w:sz w:val="24"/>
                <w:szCs w:val="20"/>
                <w:vertAlign w:val="superscript"/>
              </w:rPr>
              <w:t>th</w:t>
            </w:r>
            <w:r w:rsidRPr="00400E3E"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  <w:t xml:space="preserve"> November </w:t>
            </w:r>
            <w:r>
              <w:rPr>
                <w:rFonts w:ascii="Sassoon Infant Rg" w:hAnsi="Sassoon Infant Rg"/>
                <w:b/>
                <w:color w:val="7030A0"/>
                <w:sz w:val="24"/>
                <w:szCs w:val="20"/>
              </w:rPr>
              <w:t>– Christmas Fair</w:t>
            </w:r>
          </w:p>
        </w:tc>
      </w:tr>
    </w:tbl>
    <w:p w14:paraId="6B1EAE17" w14:textId="33BB8493" w:rsidR="004F6627" w:rsidRPr="00165E09" w:rsidRDefault="004F6627" w:rsidP="00A45124">
      <w:pPr>
        <w:rPr>
          <w:sz w:val="20"/>
          <w:szCs w:val="20"/>
        </w:rPr>
      </w:pPr>
    </w:p>
    <w:sectPr w:rsidR="004F6627" w:rsidRPr="00165E09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CA7F" w14:textId="77777777" w:rsidR="00D36451" w:rsidRDefault="00D36451" w:rsidP="00D36451">
      <w:pPr>
        <w:spacing w:after="0" w:line="240" w:lineRule="auto"/>
      </w:pPr>
      <w:r>
        <w:separator/>
      </w:r>
    </w:p>
  </w:endnote>
  <w:endnote w:type="continuationSeparator" w:id="0">
    <w:p w14:paraId="73F829F3" w14:textId="77777777" w:rsidR="00D36451" w:rsidRDefault="00D36451" w:rsidP="00D3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B5B4" w14:textId="77777777" w:rsidR="00D36451" w:rsidRDefault="00D36451" w:rsidP="00D36451">
      <w:pPr>
        <w:spacing w:after="0" w:line="240" w:lineRule="auto"/>
      </w:pPr>
      <w:r>
        <w:separator/>
      </w:r>
    </w:p>
  </w:footnote>
  <w:footnote w:type="continuationSeparator" w:id="0">
    <w:p w14:paraId="5AF12E30" w14:textId="77777777" w:rsidR="00D36451" w:rsidRDefault="00D36451" w:rsidP="00D3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5BB8"/>
    <w:multiLevelType w:val="hybridMultilevel"/>
    <w:tmpl w:val="16EEE5B6"/>
    <w:lvl w:ilvl="0" w:tplc="E7E4C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85C2D"/>
    <w:rsid w:val="000A1E8C"/>
    <w:rsid w:val="000D16D7"/>
    <w:rsid w:val="001020F1"/>
    <w:rsid w:val="001413C8"/>
    <w:rsid w:val="00165E09"/>
    <w:rsid w:val="00174BB5"/>
    <w:rsid w:val="001A5C9F"/>
    <w:rsid w:val="001B4957"/>
    <w:rsid w:val="001E33BF"/>
    <w:rsid w:val="00264DF1"/>
    <w:rsid w:val="002659A9"/>
    <w:rsid w:val="00281C26"/>
    <w:rsid w:val="00286622"/>
    <w:rsid w:val="002B1552"/>
    <w:rsid w:val="002D45FA"/>
    <w:rsid w:val="002D4D96"/>
    <w:rsid w:val="002F0D6A"/>
    <w:rsid w:val="002F6A9A"/>
    <w:rsid w:val="0031507A"/>
    <w:rsid w:val="00323268"/>
    <w:rsid w:val="00350197"/>
    <w:rsid w:val="00363910"/>
    <w:rsid w:val="00374E06"/>
    <w:rsid w:val="00394539"/>
    <w:rsid w:val="003C352D"/>
    <w:rsid w:val="003E2D3A"/>
    <w:rsid w:val="00400E3E"/>
    <w:rsid w:val="004230A2"/>
    <w:rsid w:val="004237EF"/>
    <w:rsid w:val="00486822"/>
    <w:rsid w:val="004C5682"/>
    <w:rsid w:val="004F3EAF"/>
    <w:rsid w:val="004F64D5"/>
    <w:rsid w:val="004F6627"/>
    <w:rsid w:val="005361BC"/>
    <w:rsid w:val="0057565E"/>
    <w:rsid w:val="005830C1"/>
    <w:rsid w:val="005B6657"/>
    <w:rsid w:val="005C1418"/>
    <w:rsid w:val="005F5A91"/>
    <w:rsid w:val="00623B0A"/>
    <w:rsid w:val="00635C50"/>
    <w:rsid w:val="00637157"/>
    <w:rsid w:val="006377C9"/>
    <w:rsid w:val="006B7747"/>
    <w:rsid w:val="00707996"/>
    <w:rsid w:val="00720A9E"/>
    <w:rsid w:val="00733DF3"/>
    <w:rsid w:val="007421B6"/>
    <w:rsid w:val="00763387"/>
    <w:rsid w:val="007A74CC"/>
    <w:rsid w:val="007B1771"/>
    <w:rsid w:val="007D0722"/>
    <w:rsid w:val="007D0868"/>
    <w:rsid w:val="007F6458"/>
    <w:rsid w:val="00805E63"/>
    <w:rsid w:val="008276E1"/>
    <w:rsid w:val="00836B04"/>
    <w:rsid w:val="00876A8F"/>
    <w:rsid w:val="00881E3B"/>
    <w:rsid w:val="009271C3"/>
    <w:rsid w:val="00942B9E"/>
    <w:rsid w:val="009D5041"/>
    <w:rsid w:val="00A0702F"/>
    <w:rsid w:val="00A4365F"/>
    <w:rsid w:val="00A45124"/>
    <w:rsid w:val="00A50324"/>
    <w:rsid w:val="00A71896"/>
    <w:rsid w:val="00A82EA3"/>
    <w:rsid w:val="00A975B4"/>
    <w:rsid w:val="00AA60E9"/>
    <w:rsid w:val="00AD115B"/>
    <w:rsid w:val="00AE78C3"/>
    <w:rsid w:val="00B679E2"/>
    <w:rsid w:val="00BA4607"/>
    <w:rsid w:val="00BA7C5C"/>
    <w:rsid w:val="00C13F47"/>
    <w:rsid w:val="00C27E49"/>
    <w:rsid w:val="00C828B3"/>
    <w:rsid w:val="00C922CA"/>
    <w:rsid w:val="00CB10B4"/>
    <w:rsid w:val="00CD4665"/>
    <w:rsid w:val="00CE6C33"/>
    <w:rsid w:val="00D007E5"/>
    <w:rsid w:val="00D105DA"/>
    <w:rsid w:val="00D36451"/>
    <w:rsid w:val="00D529A3"/>
    <w:rsid w:val="00D82274"/>
    <w:rsid w:val="00DB0370"/>
    <w:rsid w:val="00DB749C"/>
    <w:rsid w:val="00DD6969"/>
    <w:rsid w:val="00DF18F1"/>
    <w:rsid w:val="00E11F14"/>
    <w:rsid w:val="00EF2028"/>
    <w:rsid w:val="00EF3BDB"/>
    <w:rsid w:val="00EF4F1C"/>
    <w:rsid w:val="00F045F0"/>
    <w:rsid w:val="00F07B87"/>
    <w:rsid w:val="00F1589E"/>
    <w:rsid w:val="00F3106C"/>
    <w:rsid w:val="00F52B6C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27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E1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51"/>
  </w:style>
  <w:style w:type="paragraph" w:styleId="Footer">
    <w:name w:val="footer"/>
    <w:basedOn w:val="Normal"/>
    <w:link w:val="Foot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2023-11-16T11:54:00Z</cp:lastPrinted>
  <dcterms:created xsi:type="dcterms:W3CDTF">2023-11-16T11:55:00Z</dcterms:created>
  <dcterms:modified xsi:type="dcterms:W3CDTF">2023-11-16T11:55:00Z</dcterms:modified>
</cp:coreProperties>
</file>